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B227" w14:textId="5526EF57" w:rsidR="009B6B5C" w:rsidRPr="009B6B5C" w:rsidRDefault="009B6B5C" w:rsidP="009B6B5C">
      <w:pPr>
        <w:spacing w:after="160" w:line="259" w:lineRule="auto"/>
        <w:rPr>
          <w:rFonts w:ascii="Comic Sans MS" w:eastAsiaTheme="minorHAnsi" w:hAnsi="Comic Sans MS"/>
          <w:b/>
          <w:bCs/>
        </w:rPr>
      </w:pPr>
      <w:r w:rsidRPr="009B6B5C">
        <w:rPr>
          <w:rFonts w:ascii="Comic Sans MS" w:eastAsiaTheme="minorHAnsi" w:hAnsi="Comic Sans MS"/>
          <w:b/>
          <w:bCs/>
        </w:rPr>
        <w:t>Bestyrelsens beretning for 202</w:t>
      </w:r>
      <w:r w:rsidR="006357EF">
        <w:rPr>
          <w:rFonts w:ascii="Comic Sans MS" w:eastAsiaTheme="minorHAnsi" w:hAnsi="Comic Sans MS"/>
          <w:b/>
          <w:bCs/>
        </w:rPr>
        <w:t>2</w:t>
      </w:r>
      <w:r w:rsidRPr="009B6B5C">
        <w:rPr>
          <w:rFonts w:ascii="Comic Sans MS" w:eastAsiaTheme="minorHAnsi" w:hAnsi="Comic Sans MS"/>
          <w:b/>
          <w:bCs/>
        </w:rPr>
        <w:t xml:space="preserve"> på generalforsamlingen den</w:t>
      </w:r>
      <w:r w:rsidR="00F44C95">
        <w:rPr>
          <w:rFonts w:ascii="Comic Sans MS" w:eastAsiaTheme="minorHAnsi" w:hAnsi="Comic Sans MS"/>
          <w:b/>
          <w:bCs/>
        </w:rPr>
        <w:t xml:space="preserve"> 24. marts 2023</w:t>
      </w:r>
    </w:p>
    <w:p w14:paraId="771AC048" w14:textId="584F81BE" w:rsidR="00DA6639" w:rsidRDefault="00DA6639" w:rsidP="00F44C95">
      <w:pPr>
        <w:spacing w:line="259" w:lineRule="auto"/>
        <w:rPr>
          <w:rFonts w:ascii="Comic Sans MS" w:eastAsiaTheme="minorHAnsi" w:hAnsi="Comic Sans MS"/>
          <w:b/>
          <w:bCs/>
        </w:rPr>
      </w:pPr>
      <w:r>
        <w:rPr>
          <w:rFonts w:ascii="Comic Sans MS" w:eastAsiaTheme="minorHAnsi" w:hAnsi="Comic Sans MS"/>
          <w:b/>
          <w:bCs/>
        </w:rPr>
        <w:t>Beboerne i Ingridsparken</w:t>
      </w:r>
    </w:p>
    <w:p w14:paraId="7D312BF6" w14:textId="678CC14E" w:rsidR="00DA6639" w:rsidRPr="00F93241" w:rsidRDefault="00DA6639" w:rsidP="00F44C95">
      <w:pPr>
        <w:spacing w:line="259" w:lineRule="auto"/>
        <w:rPr>
          <w:rFonts w:ascii="Comic Sans MS" w:eastAsiaTheme="minorHAnsi" w:hAnsi="Comic Sans MS"/>
        </w:rPr>
      </w:pPr>
      <w:r w:rsidRPr="00F93241">
        <w:rPr>
          <w:rFonts w:ascii="Comic Sans MS" w:eastAsiaTheme="minorHAnsi" w:hAnsi="Comic Sans MS"/>
        </w:rPr>
        <w:t>Vi har i 2022 fået nye medlemmer i 5 andele</w:t>
      </w:r>
      <w:r w:rsidR="00F93241">
        <w:rPr>
          <w:rFonts w:ascii="Comic Sans MS" w:eastAsiaTheme="minorHAnsi" w:hAnsi="Comic Sans MS"/>
        </w:rPr>
        <w:t>.</w:t>
      </w:r>
    </w:p>
    <w:p w14:paraId="33A491BF" w14:textId="46744F80" w:rsidR="00F44C95" w:rsidRDefault="00F44C95" w:rsidP="00F44C95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105 A</w:t>
      </w:r>
      <w:r w:rsidRPr="009B6B5C">
        <w:rPr>
          <w:rFonts w:ascii="Comic Sans MS" w:eastAsiaTheme="minorHAnsi" w:hAnsi="Comic Sans MS"/>
        </w:rPr>
        <w:t xml:space="preserve"> er overdraget til Jytte Kristensen og Agner Poulsgaard.</w:t>
      </w:r>
    </w:p>
    <w:p w14:paraId="4B780B53" w14:textId="77777777" w:rsidR="00F44C95" w:rsidRDefault="00F44C95" w:rsidP="00F44C95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147 f er overdraget til Gitte og Bent Madsen</w:t>
      </w:r>
    </w:p>
    <w:p w14:paraId="57575F2B" w14:textId="763AE972" w:rsidR="00F44C95" w:rsidRDefault="00F44C95" w:rsidP="00F44C95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145 B er</w:t>
      </w:r>
      <w:r w:rsidR="00DA6639">
        <w:rPr>
          <w:rFonts w:ascii="Comic Sans MS" w:eastAsiaTheme="minorHAnsi" w:hAnsi="Comic Sans MS"/>
        </w:rPr>
        <w:t xml:space="preserve"> overdraget til</w:t>
      </w:r>
      <w:r>
        <w:rPr>
          <w:rFonts w:ascii="Comic Sans MS" w:eastAsiaTheme="minorHAnsi" w:hAnsi="Comic Sans MS"/>
        </w:rPr>
        <w:t xml:space="preserve"> Nura og Ekrem Avdic</w:t>
      </w:r>
    </w:p>
    <w:p w14:paraId="4DEAE3AA" w14:textId="1984E97A" w:rsidR="00F44C95" w:rsidRDefault="00F44C95" w:rsidP="00F44C95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105 B er ov</w:t>
      </w:r>
      <w:r w:rsidR="00DA6639">
        <w:rPr>
          <w:rFonts w:ascii="Comic Sans MS" w:eastAsiaTheme="minorHAnsi" w:hAnsi="Comic Sans MS"/>
        </w:rPr>
        <w:t>erdraget til</w:t>
      </w:r>
      <w:r>
        <w:rPr>
          <w:rFonts w:ascii="Comic Sans MS" w:eastAsiaTheme="minorHAnsi" w:hAnsi="Comic Sans MS"/>
        </w:rPr>
        <w:t xml:space="preserve"> Bodil Jørgensen</w:t>
      </w:r>
    </w:p>
    <w:p w14:paraId="472CD1F1" w14:textId="5677733A" w:rsidR="00F44C95" w:rsidRDefault="00F44C95" w:rsidP="00F44C95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149 C er overdraget til Lone Eriksen</w:t>
      </w:r>
    </w:p>
    <w:p w14:paraId="3F8C58A7" w14:textId="05825452" w:rsidR="00DA6639" w:rsidRDefault="00DA6639" w:rsidP="00F44C95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Med de nye beboere er gennemsnitsalderen faldet og var ved årsskiftet 75½ år</w:t>
      </w:r>
    </w:p>
    <w:p w14:paraId="25AE1D4A" w14:textId="0BF22141" w:rsidR="00F44C95" w:rsidRDefault="00DA6639" w:rsidP="00F44C95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 xml:space="preserve">Der er i øjeblikket </w:t>
      </w:r>
      <w:r w:rsidR="00F93241">
        <w:rPr>
          <w:rFonts w:ascii="Comic Sans MS" w:eastAsiaTheme="minorHAnsi" w:hAnsi="Comic Sans MS"/>
        </w:rPr>
        <w:t>en</w:t>
      </w:r>
      <w:r>
        <w:rPr>
          <w:rFonts w:ascii="Comic Sans MS" w:eastAsiaTheme="minorHAnsi" w:hAnsi="Comic Sans MS"/>
        </w:rPr>
        <w:t xml:space="preserve"> </w:t>
      </w:r>
      <w:r w:rsidR="00F44C95">
        <w:rPr>
          <w:rFonts w:ascii="Comic Sans MS" w:eastAsiaTheme="minorHAnsi" w:hAnsi="Comic Sans MS"/>
        </w:rPr>
        <w:t xml:space="preserve">ledig </w:t>
      </w:r>
      <w:r>
        <w:rPr>
          <w:rFonts w:ascii="Comic Sans MS" w:eastAsiaTheme="minorHAnsi" w:hAnsi="Comic Sans MS"/>
        </w:rPr>
        <w:t>andel og vi henven</w:t>
      </w:r>
      <w:r w:rsidR="00F93241">
        <w:rPr>
          <w:rFonts w:ascii="Comic Sans MS" w:eastAsiaTheme="minorHAnsi" w:hAnsi="Comic Sans MS"/>
        </w:rPr>
        <w:t>der os</w:t>
      </w:r>
      <w:r>
        <w:rPr>
          <w:rFonts w:ascii="Comic Sans MS" w:eastAsiaTheme="minorHAnsi" w:hAnsi="Comic Sans MS"/>
        </w:rPr>
        <w:t xml:space="preserve"> til dem der står på vores</w:t>
      </w:r>
      <w:r w:rsidR="00F44C95">
        <w:rPr>
          <w:rFonts w:ascii="Comic Sans MS" w:eastAsiaTheme="minorHAnsi" w:hAnsi="Comic Sans MS"/>
        </w:rPr>
        <w:t xml:space="preserve"> </w:t>
      </w:r>
      <w:r>
        <w:rPr>
          <w:rFonts w:ascii="Comic Sans MS" w:eastAsiaTheme="minorHAnsi" w:hAnsi="Comic Sans MS"/>
        </w:rPr>
        <w:t>interesseliste.</w:t>
      </w:r>
    </w:p>
    <w:p w14:paraId="7DAB8B4D" w14:textId="47B6DD0B" w:rsidR="00DA6639" w:rsidRPr="009B6B5C" w:rsidRDefault="00DA6639" w:rsidP="00F44C95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 xml:space="preserve">Der har indtil nu været købere til ledige andele, </w:t>
      </w:r>
      <w:r w:rsidR="00F93241">
        <w:rPr>
          <w:rFonts w:ascii="Comic Sans MS" w:eastAsiaTheme="minorHAnsi" w:hAnsi="Comic Sans MS"/>
        </w:rPr>
        <w:t>og</w:t>
      </w:r>
      <w:r>
        <w:rPr>
          <w:rFonts w:ascii="Comic Sans MS" w:eastAsiaTheme="minorHAnsi" w:hAnsi="Comic Sans MS"/>
        </w:rPr>
        <w:t xml:space="preserve"> kender </w:t>
      </w:r>
      <w:r w:rsidR="00F93241">
        <w:rPr>
          <w:rFonts w:ascii="Comic Sans MS" w:eastAsiaTheme="minorHAnsi" w:hAnsi="Comic Sans MS"/>
        </w:rPr>
        <w:t xml:space="preserve">I </w:t>
      </w:r>
      <w:r>
        <w:rPr>
          <w:rFonts w:ascii="Comic Sans MS" w:eastAsiaTheme="minorHAnsi" w:hAnsi="Comic Sans MS"/>
        </w:rPr>
        <w:t>nogen</w:t>
      </w:r>
      <w:r w:rsidR="00F93241">
        <w:rPr>
          <w:rFonts w:ascii="Comic Sans MS" w:eastAsiaTheme="minorHAnsi" w:hAnsi="Comic Sans MS"/>
        </w:rPr>
        <w:t>,</w:t>
      </w:r>
      <w:r>
        <w:rPr>
          <w:rFonts w:ascii="Comic Sans MS" w:eastAsiaTheme="minorHAnsi" w:hAnsi="Comic Sans MS"/>
        </w:rPr>
        <w:t xml:space="preserve"> der er interesserede </w:t>
      </w:r>
      <w:r w:rsidR="00F93241">
        <w:rPr>
          <w:rFonts w:ascii="Comic Sans MS" w:eastAsiaTheme="minorHAnsi" w:hAnsi="Comic Sans MS"/>
        </w:rPr>
        <w:t xml:space="preserve">i en andel, </w:t>
      </w:r>
      <w:r>
        <w:rPr>
          <w:rFonts w:ascii="Comic Sans MS" w:eastAsiaTheme="minorHAnsi" w:hAnsi="Comic Sans MS"/>
        </w:rPr>
        <w:t>må i gerne opfordre dem til at blive skrevet op.</w:t>
      </w:r>
    </w:p>
    <w:p w14:paraId="0AB1C4C4" w14:textId="77777777" w:rsidR="009B6B5C" w:rsidRPr="009B6B5C" w:rsidRDefault="009B6B5C" w:rsidP="009B6B5C">
      <w:pPr>
        <w:spacing w:line="259" w:lineRule="auto"/>
        <w:rPr>
          <w:rFonts w:ascii="Comic Sans MS" w:eastAsiaTheme="minorHAnsi" w:hAnsi="Comic Sans MS"/>
        </w:rPr>
      </w:pPr>
    </w:p>
    <w:p w14:paraId="7139DA9E" w14:textId="5D48B5A6" w:rsidR="006357EF" w:rsidRDefault="009B6B5C" w:rsidP="009B6B5C">
      <w:pPr>
        <w:spacing w:line="259" w:lineRule="auto"/>
        <w:rPr>
          <w:rFonts w:ascii="Comic Sans MS" w:eastAsiaTheme="minorHAnsi" w:hAnsi="Comic Sans MS"/>
        </w:rPr>
      </w:pPr>
      <w:r w:rsidRPr="009B6B5C">
        <w:rPr>
          <w:rFonts w:ascii="Comic Sans MS" w:eastAsiaTheme="minorHAnsi" w:hAnsi="Comic Sans MS"/>
        </w:rPr>
        <w:t xml:space="preserve">I det forgangne år har vi desværre </w:t>
      </w:r>
      <w:r w:rsidR="00DA6639">
        <w:rPr>
          <w:rFonts w:ascii="Comic Sans MS" w:eastAsiaTheme="minorHAnsi" w:hAnsi="Comic Sans MS"/>
        </w:rPr>
        <w:t xml:space="preserve">også </w:t>
      </w:r>
      <w:r w:rsidRPr="009B6B5C">
        <w:rPr>
          <w:rFonts w:ascii="Comic Sans MS" w:eastAsiaTheme="minorHAnsi" w:hAnsi="Comic Sans MS"/>
        </w:rPr>
        <w:t>måttet tage afsked med nogle af vore</w:t>
      </w:r>
      <w:r w:rsidR="00DA6639">
        <w:rPr>
          <w:rFonts w:ascii="Comic Sans MS" w:eastAsiaTheme="minorHAnsi" w:hAnsi="Comic Sans MS"/>
        </w:rPr>
        <w:t>s</w:t>
      </w:r>
      <w:r w:rsidRPr="009B6B5C">
        <w:rPr>
          <w:rFonts w:ascii="Comic Sans MS" w:eastAsiaTheme="minorHAnsi" w:hAnsi="Comic Sans MS"/>
        </w:rPr>
        <w:t xml:space="preserve"> naboer.</w:t>
      </w:r>
    </w:p>
    <w:p w14:paraId="3FED9F22" w14:textId="2C607DDC" w:rsidR="00DA6639" w:rsidRDefault="006357EF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 xml:space="preserve">Annette </w:t>
      </w:r>
      <w:r w:rsidR="009D0DF3">
        <w:rPr>
          <w:rFonts w:ascii="Comic Sans MS" w:eastAsiaTheme="minorHAnsi" w:hAnsi="Comic Sans MS"/>
        </w:rPr>
        <w:t xml:space="preserve">og Hans Peter </w:t>
      </w:r>
      <w:r w:rsidR="009B6B5C" w:rsidRPr="009B6B5C">
        <w:rPr>
          <w:rFonts w:ascii="Comic Sans MS" w:eastAsiaTheme="minorHAnsi" w:hAnsi="Comic Sans MS"/>
        </w:rPr>
        <w:t xml:space="preserve">valgte </w:t>
      </w:r>
      <w:r w:rsidR="00F93241">
        <w:rPr>
          <w:rFonts w:ascii="Comic Sans MS" w:eastAsiaTheme="minorHAnsi" w:hAnsi="Comic Sans MS"/>
        </w:rPr>
        <w:t xml:space="preserve">begge </w:t>
      </w:r>
      <w:r w:rsidR="009B6B5C" w:rsidRPr="009B6B5C">
        <w:rPr>
          <w:rFonts w:ascii="Comic Sans MS" w:eastAsiaTheme="minorHAnsi" w:hAnsi="Comic Sans MS"/>
        </w:rPr>
        <w:t>at flytte</w:t>
      </w:r>
      <w:r w:rsidR="00F93241">
        <w:rPr>
          <w:rFonts w:ascii="Comic Sans MS" w:eastAsiaTheme="minorHAnsi" w:hAnsi="Comic Sans MS"/>
        </w:rPr>
        <w:t xml:space="preserve"> til Herning</w:t>
      </w:r>
    </w:p>
    <w:p w14:paraId="60D64DB8" w14:textId="19FEC142" w:rsidR="009B6B5C" w:rsidRPr="009B6B5C" w:rsidRDefault="00DA6639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D</w:t>
      </w:r>
      <w:r w:rsidR="009B6B5C" w:rsidRPr="009B6B5C">
        <w:rPr>
          <w:rFonts w:ascii="Comic Sans MS" w:eastAsiaTheme="minorHAnsi" w:hAnsi="Comic Sans MS"/>
        </w:rPr>
        <w:t xml:space="preserve">erudover afgik </w:t>
      </w:r>
      <w:r w:rsidR="009D0DF3">
        <w:rPr>
          <w:rFonts w:ascii="Comic Sans MS" w:eastAsiaTheme="minorHAnsi" w:hAnsi="Comic Sans MS"/>
        </w:rPr>
        <w:t xml:space="preserve">Jens Ørum og Thora Lorentsen </w:t>
      </w:r>
      <w:r w:rsidR="009B6B5C" w:rsidRPr="009B6B5C">
        <w:rPr>
          <w:rFonts w:ascii="Comic Sans MS" w:eastAsiaTheme="minorHAnsi" w:hAnsi="Comic Sans MS"/>
        </w:rPr>
        <w:t>ved døden. Æret være deres minde.</w:t>
      </w:r>
    </w:p>
    <w:p w14:paraId="4104000F" w14:textId="77777777" w:rsidR="009B6B5C" w:rsidRPr="009B6B5C" w:rsidRDefault="009B6B5C" w:rsidP="009B6B5C">
      <w:pPr>
        <w:spacing w:line="259" w:lineRule="auto"/>
        <w:rPr>
          <w:rFonts w:ascii="Comic Sans MS" w:eastAsiaTheme="minorHAnsi" w:hAnsi="Comic Sans MS"/>
        </w:rPr>
      </w:pPr>
    </w:p>
    <w:p w14:paraId="51831970" w14:textId="0BBFC487" w:rsidR="009B6B5C" w:rsidRDefault="009B6B5C" w:rsidP="009B6B5C">
      <w:pPr>
        <w:spacing w:line="259" w:lineRule="auto"/>
        <w:rPr>
          <w:rFonts w:ascii="Comic Sans MS" w:eastAsiaTheme="minorHAnsi" w:hAnsi="Comic Sans MS"/>
        </w:rPr>
      </w:pPr>
      <w:r w:rsidRPr="009B6B5C">
        <w:rPr>
          <w:rFonts w:ascii="Comic Sans MS" w:eastAsiaTheme="minorHAnsi" w:hAnsi="Comic Sans MS"/>
        </w:rPr>
        <w:t xml:space="preserve">Bestyrelsen inviterede i </w:t>
      </w:r>
      <w:r w:rsidR="0089085E">
        <w:rPr>
          <w:rFonts w:ascii="Comic Sans MS" w:eastAsiaTheme="minorHAnsi" w:hAnsi="Comic Sans MS"/>
        </w:rPr>
        <w:t>feb</w:t>
      </w:r>
      <w:r w:rsidR="00DA6639">
        <w:rPr>
          <w:rFonts w:ascii="Comic Sans MS" w:eastAsiaTheme="minorHAnsi" w:hAnsi="Comic Sans MS"/>
        </w:rPr>
        <w:t>ruar o</w:t>
      </w:r>
      <w:r w:rsidR="009D0DF3">
        <w:rPr>
          <w:rFonts w:ascii="Comic Sans MS" w:eastAsiaTheme="minorHAnsi" w:hAnsi="Comic Sans MS"/>
        </w:rPr>
        <w:t>g sep</w:t>
      </w:r>
      <w:r w:rsidR="00DA6639">
        <w:rPr>
          <w:rFonts w:ascii="Comic Sans MS" w:eastAsiaTheme="minorHAnsi" w:hAnsi="Comic Sans MS"/>
        </w:rPr>
        <w:t>tember</w:t>
      </w:r>
      <w:r w:rsidRPr="009B6B5C">
        <w:rPr>
          <w:rFonts w:ascii="Comic Sans MS" w:eastAsiaTheme="minorHAnsi" w:hAnsi="Comic Sans MS"/>
        </w:rPr>
        <w:t xml:space="preserve"> til beboermøde, med mulighed for at drøfte de tiltag, der er i gang. </w:t>
      </w:r>
    </w:p>
    <w:p w14:paraId="3E5D0ECD" w14:textId="54098F12" w:rsidR="00F44C95" w:rsidRDefault="00DA6639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Der er en god dialog på møderne</w:t>
      </w:r>
      <w:r w:rsidR="00E44B71">
        <w:rPr>
          <w:rFonts w:ascii="Comic Sans MS" w:eastAsiaTheme="minorHAnsi" w:hAnsi="Comic Sans MS"/>
        </w:rPr>
        <w:t xml:space="preserve"> </w:t>
      </w:r>
      <w:r>
        <w:rPr>
          <w:rFonts w:ascii="Comic Sans MS" w:eastAsiaTheme="minorHAnsi" w:hAnsi="Comic Sans MS"/>
        </w:rPr>
        <w:t>og der kommer mange gode input til bestyrelsens arbejde</w:t>
      </w:r>
      <w:r w:rsidR="00F93241">
        <w:rPr>
          <w:rFonts w:ascii="Comic Sans MS" w:eastAsiaTheme="minorHAnsi" w:hAnsi="Comic Sans MS"/>
        </w:rPr>
        <w:t>,</w:t>
      </w:r>
      <w:r w:rsidR="00E44B71">
        <w:rPr>
          <w:rFonts w:ascii="Comic Sans MS" w:eastAsiaTheme="minorHAnsi" w:hAnsi="Comic Sans MS"/>
        </w:rPr>
        <w:t xml:space="preserve"> så vi regner også med at afholde b</w:t>
      </w:r>
      <w:r w:rsidR="00F44C95">
        <w:rPr>
          <w:rFonts w:ascii="Comic Sans MS" w:eastAsiaTheme="minorHAnsi" w:hAnsi="Comic Sans MS"/>
        </w:rPr>
        <w:t>eboermøde i 2023</w:t>
      </w:r>
      <w:r w:rsidR="00F93241">
        <w:rPr>
          <w:rFonts w:ascii="Comic Sans MS" w:eastAsiaTheme="minorHAnsi" w:hAnsi="Comic Sans MS"/>
        </w:rPr>
        <w:t>.</w:t>
      </w:r>
    </w:p>
    <w:p w14:paraId="0DC296FC" w14:textId="77777777" w:rsidR="00EF3A3B" w:rsidRDefault="00EF3A3B" w:rsidP="009B6B5C">
      <w:pPr>
        <w:spacing w:line="259" w:lineRule="auto"/>
        <w:rPr>
          <w:rFonts w:ascii="Comic Sans MS" w:eastAsiaTheme="minorHAnsi" w:hAnsi="Comic Sans MS"/>
        </w:rPr>
      </w:pPr>
    </w:p>
    <w:p w14:paraId="1F3DAC5A" w14:textId="5C97FB00" w:rsidR="00213AF1" w:rsidRPr="00F93241" w:rsidRDefault="00F93241" w:rsidP="009B6B5C">
      <w:pPr>
        <w:spacing w:line="259" w:lineRule="auto"/>
        <w:rPr>
          <w:rFonts w:ascii="Comic Sans MS" w:eastAsiaTheme="minorHAnsi" w:hAnsi="Comic Sans MS"/>
          <w:b/>
          <w:bCs/>
        </w:rPr>
      </w:pPr>
      <w:r w:rsidRPr="00F93241">
        <w:rPr>
          <w:rFonts w:ascii="Comic Sans MS" w:eastAsiaTheme="minorHAnsi" w:hAnsi="Comic Sans MS"/>
          <w:b/>
          <w:bCs/>
        </w:rPr>
        <w:t>Forsikring</w:t>
      </w:r>
    </w:p>
    <w:p w14:paraId="3EF8ADCA" w14:textId="3A12DA57" w:rsidR="00213AF1" w:rsidRDefault="00E44B71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I 2022 har vi skiftet f</w:t>
      </w:r>
      <w:r w:rsidR="00213AF1">
        <w:rPr>
          <w:rFonts w:ascii="Comic Sans MS" w:eastAsiaTheme="minorHAnsi" w:hAnsi="Comic Sans MS"/>
        </w:rPr>
        <w:t>orsikring</w:t>
      </w:r>
      <w:r>
        <w:rPr>
          <w:rFonts w:ascii="Comic Sans MS" w:eastAsiaTheme="minorHAnsi" w:hAnsi="Comic Sans MS"/>
        </w:rPr>
        <w:t>. Vi fik en henvendelse og indgik en ny aftale som sparede foreningen ca. 7000,- kr. i forhold til den aftale</w:t>
      </w:r>
      <w:r w:rsidR="00F93241">
        <w:rPr>
          <w:rFonts w:ascii="Comic Sans MS" w:eastAsiaTheme="minorHAnsi" w:hAnsi="Comic Sans MS"/>
        </w:rPr>
        <w:t>, som</w:t>
      </w:r>
      <w:r>
        <w:rPr>
          <w:rFonts w:ascii="Comic Sans MS" w:eastAsiaTheme="minorHAnsi" w:hAnsi="Comic Sans MS"/>
        </w:rPr>
        <w:t xml:space="preserve"> vi havde.</w:t>
      </w:r>
    </w:p>
    <w:p w14:paraId="004F0F3B" w14:textId="77777777" w:rsidR="00F93241" w:rsidRDefault="00F93241" w:rsidP="009B6B5C">
      <w:pPr>
        <w:spacing w:line="259" w:lineRule="auto"/>
        <w:rPr>
          <w:rFonts w:ascii="Comic Sans MS" w:eastAsiaTheme="minorHAnsi" w:hAnsi="Comic Sans MS"/>
        </w:rPr>
      </w:pPr>
    </w:p>
    <w:p w14:paraId="3D4B8766" w14:textId="61EF72C5" w:rsidR="00F93241" w:rsidRPr="00F93241" w:rsidRDefault="00F93241" w:rsidP="009B6B5C">
      <w:pPr>
        <w:spacing w:line="259" w:lineRule="auto"/>
        <w:rPr>
          <w:rFonts w:ascii="Comic Sans MS" w:eastAsiaTheme="minorHAnsi" w:hAnsi="Comic Sans MS"/>
          <w:b/>
          <w:bCs/>
        </w:rPr>
      </w:pPr>
      <w:r>
        <w:rPr>
          <w:rFonts w:ascii="Comic Sans MS" w:eastAsiaTheme="minorHAnsi" w:hAnsi="Comic Sans MS"/>
          <w:b/>
          <w:bCs/>
        </w:rPr>
        <w:t>Grundejerforeningen Højgårdsparken/Ingridsparken</w:t>
      </w:r>
    </w:p>
    <w:p w14:paraId="2AC6774A" w14:textId="2E91D84B" w:rsidR="00213AF1" w:rsidRPr="009B6B5C" w:rsidRDefault="00E44B71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 xml:space="preserve">I årets løb har vi afholdt møde med </w:t>
      </w:r>
      <w:r w:rsidR="00213AF1">
        <w:rPr>
          <w:rFonts w:ascii="Comic Sans MS" w:eastAsiaTheme="minorHAnsi" w:hAnsi="Comic Sans MS"/>
        </w:rPr>
        <w:t>Grundejerforeningen</w:t>
      </w:r>
      <w:r>
        <w:rPr>
          <w:rFonts w:ascii="Comic Sans MS" w:eastAsiaTheme="minorHAnsi" w:hAnsi="Comic Sans MS"/>
        </w:rPr>
        <w:t xml:space="preserve"> Højgårdsparken/Ingridsparken og dette har affødt</w:t>
      </w:r>
      <w:r w:rsidR="00F93241">
        <w:rPr>
          <w:rFonts w:ascii="Comic Sans MS" w:eastAsiaTheme="minorHAnsi" w:hAnsi="Comic Sans MS"/>
        </w:rPr>
        <w:t>,</w:t>
      </w:r>
      <w:r>
        <w:rPr>
          <w:rFonts w:ascii="Comic Sans MS" w:eastAsiaTheme="minorHAnsi" w:hAnsi="Comic Sans MS"/>
        </w:rPr>
        <w:t xml:space="preserve"> at der </w:t>
      </w:r>
      <w:r w:rsidR="00F93241">
        <w:rPr>
          <w:rFonts w:ascii="Comic Sans MS" w:eastAsiaTheme="minorHAnsi" w:hAnsi="Comic Sans MS"/>
        </w:rPr>
        <w:t xml:space="preserve">på en generalforsamling den 7. marts </w:t>
      </w:r>
      <w:r>
        <w:rPr>
          <w:rFonts w:ascii="Comic Sans MS" w:eastAsiaTheme="minorHAnsi" w:hAnsi="Comic Sans MS"/>
        </w:rPr>
        <w:t>atter er valgt en bestyrel</w:t>
      </w:r>
      <w:r w:rsidR="00F93241">
        <w:rPr>
          <w:rFonts w:ascii="Comic Sans MS" w:eastAsiaTheme="minorHAnsi" w:hAnsi="Comic Sans MS"/>
        </w:rPr>
        <w:t>se.</w:t>
      </w:r>
    </w:p>
    <w:p w14:paraId="370A68DA" w14:textId="77777777" w:rsidR="009B6B5C" w:rsidRPr="009B6B5C" w:rsidRDefault="009B6B5C" w:rsidP="009B6B5C">
      <w:pPr>
        <w:spacing w:line="259" w:lineRule="auto"/>
        <w:ind w:left="720"/>
        <w:contextualSpacing/>
        <w:rPr>
          <w:rFonts w:ascii="Comic Sans MS" w:eastAsiaTheme="minorHAnsi" w:hAnsi="Comic Sans MS"/>
        </w:rPr>
      </w:pPr>
    </w:p>
    <w:p w14:paraId="25653C54" w14:textId="77777777" w:rsidR="009B6B5C" w:rsidRPr="009B6B5C" w:rsidRDefault="009B6B5C" w:rsidP="009B6B5C">
      <w:pPr>
        <w:spacing w:line="259" w:lineRule="auto"/>
        <w:rPr>
          <w:rFonts w:ascii="Comic Sans MS" w:eastAsiaTheme="minorHAnsi" w:hAnsi="Comic Sans MS"/>
          <w:b/>
          <w:bCs/>
        </w:rPr>
      </w:pPr>
      <w:r w:rsidRPr="009B6B5C">
        <w:rPr>
          <w:rFonts w:ascii="Comic Sans MS" w:eastAsiaTheme="minorHAnsi" w:hAnsi="Comic Sans MS"/>
          <w:b/>
          <w:bCs/>
        </w:rPr>
        <w:t xml:space="preserve">Økonomi og årsregnskab 2021: </w:t>
      </w:r>
    </w:p>
    <w:p w14:paraId="61DFE066" w14:textId="379D61D1" w:rsidR="00F44C95" w:rsidRDefault="009B6B5C" w:rsidP="009B6B5C">
      <w:pPr>
        <w:spacing w:line="259" w:lineRule="auto"/>
        <w:rPr>
          <w:rFonts w:ascii="Comic Sans MS" w:eastAsiaTheme="minorHAnsi" w:hAnsi="Comic Sans MS"/>
        </w:rPr>
      </w:pPr>
      <w:r w:rsidRPr="009B6B5C">
        <w:rPr>
          <w:rFonts w:ascii="Comic Sans MS" w:eastAsiaTheme="minorHAnsi" w:hAnsi="Comic Sans MS"/>
        </w:rPr>
        <w:t>Regnskabet, der fremlægges senere, viser et tilfredsstillende resultat</w:t>
      </w:r>
      <w:r w:rsidR="00E44B71">
        <w:rPr>
          <w:rFonts w:ascii="Comic Sans MS" w:eastAsiaTheme="minorHAnsi" w:hAnsi="Comic Sans MS"/>
        </w:rPr>
        <w:t xml:space="preserve"> ikke mindst set i lyset af den udvikling der har været omkring inflation og forbrugsafgifter.</w:t>
      </w:r>
    </w:p>
    <w:p w14:paraId="652CB640" w14:textId="1E025920" w:rsidR="00F44C95" w:rsidRDefault="009D0DF3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 xml:space="preserve">Renteudviklingen </w:t>
      </w:r>
      <w:r w:rsidR="00E44B71">
        <w:rPr>
          <w:rFonts w:ascii="Comic Sans MS" w:eastAsiaTheme="minorHAnsi" w:hAnsi="Comic Sans MS"/>
        </w:rPr>
        <w:t xml:space="preserve">gik i løbet af 2022 fra at være negativ til at ligge på 0,6%, men i budgetlægningen skal vi regne med at renten </w:t>
      </w:r>
      <w:r w:rsidR="00F93241">
        <w:rPr>
          <w:rFonts w:ascii="Comic Sans MS" w:eastAsiaTheme="minorHAnsi" w:hAnsi="Comic Sans MS"/>
        </w:rPr>
        <w:t xml:space="preserve">lige </w:t>
      </w:r>
      <w:r w:rsidR="00CF45F6">
        <w:rPr>
          <w:rFonts w:ascii="Comic Sans MS" w:eastAsiaTheme="minorHAnsi" w:hAnsi="Comic Sans MS"/>
        </w:rPr>
        <w:t xml:space="preserve">nu </w:t>
      </w:r>
      <w:r w:rsidR="00E44B71">
        <w:rPr>
          <w:rFonts w:ascii="Comic Sans MS" w:eastAsiaTheme="minorHAnsi" w:hAnsi="Comic Sans MS"/>
        </w:rPr>
        <w:t>ligger på 3%.</w:t>
      </w:r>
    </w:p>
    <w:p w14:paraId="04FE0D3B" w14:textId="2587C4A9" w:rsidR="00E44B71" w:rsidRDefault="00E44B71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Vi har derfor nu gavn af vores budgetsikringsaftale med et loft på 1% + bidrag.</w:t>
      </w:r>
    </w:p>
    <w:p w14:paraId="649060EF" w14:textId="7D26F52B" w:rsidR="00E44B71" w:rsidRDefault="00E44B71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Denne aftale udløber i 2026</w:t>
      </w:r>
      <w:r w:rsidR="00EF3A3B">
        <w:rPr>
          <w:rFonts w:ascii="Comic Sans MS" w:eastAsiaTheme="minorHAnsi" w:hAnsi="Comic Sans MS"/>
        </w:rPr>
        <w:t>,</w:t>
      </w:r>
      <w:r>
        <w:rPr>
          <w:rFonts w:ascii="Comic Sans MS" w:eastAsiaTheme="minorHAnsi" w:hAnsi="Comic Sans MS"/>
        </w:rPr>
        <w:t xml:space="preserve"> og på dette tidspunkt skal vi have kigget på vores finansiering.</w:t>
      </w:r>
    </w:p>
    <w:p w14:paraId="14D9B42C" w14:textId="77777777" w:rsidR="00F93241" w:rsidRDefault="00E44B71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 xml:space="preserve">For at forberede os på en højere rente foreslår vi en forhøjelse af </w:t>
      </w:r>
      <w:r w:rsidR="00F93241">
        <w:rPr>
          <w:rFonts w:ascii="Comic Sans MS" w:eastAsiaTheme="minorHAnsi" w:hAnsi="Comic Sans MS"/>
        </w:rPr>
        <w:t xml:space="preserve">boligafgiften </w:t>
      </w:r>
      <w:r>
        <w:rPr>
          <w:rFonts w:ascii="Comic Sans MS" w:eastAsiaTheme="minorHAnsi" w:hAnsi="Comic Sans MS"/>
        </w:rPr>
        <w:t>på 10%</w:t>
      </w:r>
    </w:p>
    <w:p w14:paraId="69C912A7" w14:textId="6E613034" w:rsidR="00E44B71" w:rsidRDefault="00F93241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Boligafgiften</w:t>
      </w:r>
      <w:r w:rsidR="00CF45F6">
        <w:rPr>
          <w:rFonts w:ascii="Comic Sans MS" w:eastAsiaTheme="minorHAnsi" w:hAnsi="Comic Sans MS"/>
        </w:rPr>
        <w:t xml:space="preserve"> blev i 2017 nedsat med 12% og dette er ikke længere realistisk med de nuværende markedsrenter.</w:t>
      </w:r>
    </w:p>
    <w:p w14:paraId="2DBCB9A0" w14:textId="2657305E" w:rsidR="00CF45F6" w:rsidRDefault="00CF45F6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lastRenderedPageBreak/>
        <w:t>Omkring økonomien skal vi også være forberedte på ø</w:t>
      </w:r>
      <w:r w:rsidR="00EF3A3B">
        <w:rPr>
          <w:rFonts w:ascii="Comic Sans MS" w:eastAsiaTheme="minorHAnsi" w:hAnsi="Comic Sans MS"/>
        </w:rPr>
        <w:t>g</w:t>
      </w:r>
      <w:r>
        <w:rPr>
          <w:rFonts w:ascii="Comic Sans MS" w:eastAsiaTheme="minorHAnsi" w:hAnsi="Comic Sans MS"/>
        </w:rPr>
        <w:t>ede omkostninger til bygningsvedligehold og vedligehold af fællesarealerne.</w:t>
      </w:r>
    </w:p>
    <w:p w14:paraId="4047E78F" w14:textId="77777777" w:rsidR="009B6B5C" w:rsidRPr="009B6B5C" w:rsidRDefault="009B6B5C" w:rsidP="009B6B5C">
      <w:pPr>
        <w:spacing w:line="259" w:lineRule="auto"/>
        <w:rPr>
          <w:rFonts w:ascii="Comic Sans MS" w:eastAsiaTheme="minorHAnsi" w:hAnsi="Comic Sans MS"/>
        </w:rPr>
      </w:pPr>
    </w:p>
    <w:p w14:paraId="218B36C3" w14:textId="77777777" w:rsidR="009B6B5C" w:rsidRPr="009B6B5C" w:rsidRDefault="009B6B5C" w:rsidP="009B6B5C">
      <w:pPr>
        <w:spacing w:line="259" w:lineRule="auto"/>
        <w:rPr>
          <w:rFonts w:ascii="Comic Sans MS" w:eastAsiaTheme="minorHAnsi" w:hAnsi="Comic Sans MS"/>
          <w:b/>
          <w:bCs/>
        </w:rPr>
      </w:pPr>
      <w:r w:rsidRPr="009B6B5C">
        <w:rPr>
          <w:rFonts w:ascii="Comic Sans MS" w:eastAsiaTheme="minorHAnsi" w:hAnsi="Comic Sans MS"/>
          <w:b/>
          <w:bCs/>
        </w:rPr>
        <w:t>Fælles-huset:</w:t>
      </w:r>
    </w:p>
    <w:p w14:paraId="07060723" w14:textId="77777777" w:rsidR="00FB5DDC" w:rsidRDefault="00F93241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I Fælleshuset er kommet lydisolering under loftet og vi har fået malet og indkøbt nye gardiner</w:t>
      </w:r>
      <w:r w:rsidR="00FB5DDC">
        <w:rPr>
          <w:rFonts w:ascii="Comic Sans MS" w:eastAsiaTheme="minorHAnsi" w:hAnsi="Comic Sans MS"/>
        </w:rPr>
        <w:t>.</w:t>
      </w:r>
    </w:p>
    <w:p w14:paraId="55A60EC2" w14:textId="088F7138" w:rsidR="00FB5DDC" w:rsidRDefault="00FB5DDC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 xml:space="preserve">Huset fremstår pænt og det benyttes ofte både af foreningen og til private arrangementer </w:t>
      </w:r>
      <w:r w:rsidRPr="009B6B5C">
        <w:rPr>
          <w:rFonts w:ascii="Comic Sans MS" w:eastAsiaTheme="minorHAnsi" w:hAnsi="Comic Sans MS"/>
        </w:rPr>
        <w:t>Aase</w:t>
      </w:r>
      <w:r>
        <w:rPr>
          <w:rFonts w:ascii="Comic Sans MS" w:eastAsiaTheme="minorHAnsi" w:hAnsi="Comic Sans MS"/>
        </w:rPr>
        <w:t xml:space="preserve">, </w:t>
      </w:r>
      <w:r w:rsidR="009B6B5C" w:rsidRPr="009B6B5C">
        <w:rPr>
          <w:rFonts w:ascii="Comic Sans MS" w:eastAsiaTheme="minorHAnsi" w:hAnsi="Comic Sans MS"/>
        </w:rPr>
        <w:t>Bent</w:t>
      </w:r>
      <w:r>
        <w:rPr>
          <w:rFonts w:ascii="Comic Sans MS" w:eastAsiaTheme="minorHAnsi" w:hAnsi="Comic Sans MS"/>
        </w:rPr>
        <w:t>e</w:t>
      </w:r>
      <w:r w:rsidR="009B6B5C" w:rsidRPr="009B6B5C">
        <w:rPr>
          <w:rFonts w:ascii="Comic Sans MS" w:eastAsiaTheme="minorHAnsi" w:hAnsi="Comic Sans MS"/>
        </w:rPr>
        <w:t>, Gunda, Karen Marie</w:t>
      </w:r>
      <w:r w:rsidR="006357EF">
        <w:rPr>
          <w:rFonts w:ascii="Comic Sans MS" w:eastAsiaTheme="minorHAnsi" w:hAnsi="Comic Sans MS"/>
        </w:rPr>
        <w:t xml:space="preserve"> og Vita</w:t>
      </w:r>
      <w:r w:rsidR="009B6B5C" w:rsidRPr="009B6B5C">
        <w:rPr>
          <w:rFonts w:ascii="Comic Sans MS" w:eastAsiaTheme="minorHAnsi" w:hAnsi="Comic Sans MS"/>
        </w:rPr>
        <w:t xml:space="preserve"> har varetaget opgaven </w:t>
      </w:r>
      <w:r w:rsidR="00EF3A3B">
        <w:rPr>
          <w:rFonts w:ascii="Comic Sans MS" w:eastAsiaTheme="minorHAnsi" w:hAnsi="Comic Sans MS"/>
        </w:rPr>
        <w:t>i</w:t>
      </w:r>
      <w:r w:rsidR="009B6B5C" w:rsidRPr="009B6B5C">
        <w:rPr>
          <w:rFonts w:ascii="Comic Sans MS" w:eastAsiaTheme="minorHAnsi" w:hAnsi="Comic Sans MS"/>
        </w:rPr>
        <w:t xml:space="preserve"> Fælleshuset og </w:t>
      </w:r>
      <w:r>
        <w:rPr>
          <w:rFonts w:ascii="Comic Sans MS" w:eastAsiaTheme="minorHAnsi" w:hAnsi="Comic Sans MS"/>
        </w:rPr>
        <w:t xml:space="preserve">har sørget for hovedrengøring i september ved fælles hjælp. </w:t>
      </w:r>
    </w:p>
    <w:p w14:paraId="74C09A33" w14:textId="41A0ECB7" w:rsidR="009B6B5C" w:rsidRPr="009B6B5C" w:rsidRDefault="00FB5DDC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 xml:space="preserve">Udvalget </w:t>
      </w:r>
      <w:r w:rsidR="009B6B5C" w:rsidRPr="009B6B5C">
        <w:rPr>
          <w:rFonts w:ascii="Comic Sans MS" w:eastAsiaTheme="minorHAnsi" w:hAnsi="Comic Sans MS"/>
        </w:rPr>
        <w:t>stået for grillaften, mortensaften, nytårstaffel</w:t>
      </w:r>
      <w:r>
        <w:rPr>
          <w:rFonts w:ascii="Comic Sans MS" w:eastAsiaTheme="minorHAnsi" w:hAnsi="Comic Sans MS"/>
        </w:rPr>
        <w:t>, kaffe til beboermøderne og årets udflugt,</w:t>
      </w:r>
      <w:r w:rsidR="009B6B5C" w:rsidRPr="009B6B5C">
        <w:rPr>
          <w:rFonts w:ascii="Comic Sans MS" w:eastAsiaTheme="minorHAnsi" w:hAnsi="Comic Sans MS"/>
        </w:rPr>
        <w:t xml:space="preserve"> og det er også udvalget, der senere i dag står for fællesspisningen efter generalforsamlingen.</w:t>
      </w:r>
    </w:p>
    <w:p w14:paraId="1BE87BAF" w14:textId="398212FD" w:rsidR="009B6B5C" w:rsidRDefault="0089085E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Å</w:t>
      </w:r>
      <w:r w:rsidR="009B6B5C" w:rsidRPr="009B6B5C">
        <w:rPr>
          <w:rFonts w:ascii="Comic Sans MS" w:eastAsiaTheme="minorHAnsi" w:hAnsi="Comic Sans MS"/>
        </w:rPr>
        <w:t>rets udflugt</w:t>
      </w:r>
      <w:r>
        <w:rPr>
          <w:rFonts w:ascii="Comic Sans MS" w:eastAsiaTheme="minorHAnsi" w:hAnsi="Comic Sans MS"/>
        </w:rPr>
        <w:t xml:space="preserve"> blev planlagt af Hella og Herløw under titlen ”Smagen af Thy”.</w:t>
      </w:r>
    </w:p>
    <w:p w14:paraId="7B4F03E8" w14:textId="35D507E2" w:rsidR="0089085E" w:rsidRPr="009B6B5C" w:rsidRDefault="0089085E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En dejlig dag med et spændende og varieret indhold med frokost på Stenbjerg Kro.</w:t>
      </w:r>
    </w:p>
    <w:p w14:paraId="40DDA471" w14:textId="0C7AB7FD" w:rsidR="009B6B5C" w:rsidRPr="009B6B5C" w:rsidRDefault="009B6B5C" w:rsidP="009B6B5C">
      <w:pPr>
        <w:spacing w:line="259" w:lineRule="auto"/>
        <w:rPr>
          <w:rFonts w:ascii="Comic Sans MS" w:eastAsiaTheme="minorHAnsi" w:hAnsi="Comic Sans MS"/>
        </w:rPr>
      </w:pPr>
      <w:r w:rsidRPr="009B6B5C">
        <w:rPr>
          <w:rFonts w:ascii="Comic Sans MS" w:eastAsiaTheme="minorHAnsi" w:hAnsi="Comic Sans MS"/>
        </w:rPr>
        <w:t xml:space="preserve">Udover udvalget har der været yderligere gode initiativer med ”Liv i Fælleshuset” den første torsdag i måneden med kaffebord og indslag af forskelligt indhold, der </w:t>
      </w:r>
      <w:r w:rsidR="00F44C95">
        <w:rPr>
          <w:rFonts w:ascii="Comic Sans MS" w:eastAsiaTheme="minorHAnsi" w:hAnsi="Comic Sans MS"/>
        </w:rPr>
        <w:t xml:space="preserve">har været </w:t>
      </w:r>
      <w:r w:rsidRPr="009B6B5C">
        <w:rPr>
          <w:rFonts w:ascii="Comic Sans MS" w:eastAsiaTheme="minorHAnsi" w:hAnsi="Comic Sans MS"/>
        </w:rPr>
        <w:t>fællesspisning nogle gange i årets løb og årets julefrokost blev afviklet med de ulige personnumre som arrangører.</w:t>
      </w:r>
    </w:p>
    <w:p w14:paraId="11FA61EA" w14:textId="77777777" w:rsidR="009B6B5C" w:rsidRPr="009B6B5C" w:rsidRDefault="009B6B5C" w:rsidP="009B6B5C">
      <w:pPr>
        <w:spacing w:line="259" w:lineRule="auto"/>
        <w:rPr>
          <w:rFonts w:ascii="Comic Sans MS" w:eastAsiaTheme="minorHAnsi" w:hAnsi="Comic Sans MS"/>
        </w:rPr>
      </w:pPr>
    </w:p>
    <w:p w14:paraId="4D8AFFD6" w14:textId="77777777" w:rsidR="009B6B5C" w:rsidRPr="009B6B5C" w:rsidRDefault="009B6B5C" w:rsidP="009B6B5C">
      <w:pPr>
        <w:spacing w:line="259" w:lineRule="auto"/>
        <w:rPr>
          <w:rFonts w:ascii="Comic Sans MS" w:eastAsiaTheme="minorHAnsi" w:hAnsi="Comic Sans MS"/>
        </w:rPr>
      </w:pPr>
      <w:r w:rsidRPr="009B6B5C">
        <w:rPr>
          <w:rFonts w:ascii="Comic Sans MS" w:eastAsiaTheme="minorHAnsi" w:hAnsi="Comic Sans MS"/>
          <w:b/>
          <w:bCs/>
        </w:rPr>
        <w:t>Fællesarealer</w:t>
      </w:r>
      <w:r w:rsidRPr="009B6B5C">
        <w:rPr>
          <w:rFonts w:ascii="Comic Sans MS" w:eastAsiaTheme="minorHAnsi" w:hAnsi="Comic Sans MS"/>
        </w:rPr>
        <w:t>:</w:t>
      </w:r>
    </w:p>
    <w:p w14:paraId="68858690" w14:textId="4928BB72" w:rsidR="009B6B5C" w:rsidRPr="009B6B5C" w:rsidRDefault="009B6B5C" w:rsidP="009B6B5C">
      <w:pPr>
        <w:spacing w:line="259" w:lineRule="auto"/>
        <w:rPr>
          <w:rFonts w:ascii="Comic Sans MS" w:eastAsiaTheme="minorHAnsi" w:hAnsi="Comic Sans MS"/>
          <w:b/>
          <w:bCs/>
        </w:rPr>
      </w:pPr>
      <w:r w:rsidRPr="009B6B5C">
        <w:rPr>
          <w:rFonts w:ascii="Comic Sans MS" w:eastAsiaTheme="minorHAnsi" w:hAnsi="Comic Sans MS"/>
        </w:rPr>
        <w:t>Opgaven omkring vore</w:t>
      </w:r>
      <w:r w:rsidR="00FB5DDC">
        <w:rPr>
          <w:rFonts w:ascii="Comic Sans MS" w:eastAsiaTheme="minorHAnsi" w:hAnsi="Comic Sans MS"/>
        </w:rPr>
        <w:t>s</w:t>
      </w:r>
      <w:r w:rsidRPr="009B6B5C">
        <w:rPr>
          <w:rFonts w:ascii="Comic Sans MS" w:eastAsiaTheme="minorHAnsi" w:hAnsi="Comic Sans MS"/>
        </w:rPr>
        <w:t xml:space="preserve"> fællesarealer er varetaget af Jør</w:t>
      </w:r>
      <w:r w:rsidR="006357EF">
        <w:rPr>
          <w:rFonts w:ascii="Comic Sans MS" w:eastAsiaTheme="minorHAnsi" w:hAnsi="Comic Sans MS"/>
        </w:rPr>
        <w:t>gen Jørgensen</w:t>
      </w:r>
      <w:r w:rsidR="00FB5DDC">
        <w:rPr>
          <w:rFonts w:ascii="Comic Sans MS" w:eastAsiaTheme="minorHAnsi" w:hAnsi="Comic Sans MS"/>
        </w:rPr>
        <w:t xml:space="preserve">, </w:t>
      </w:r>
      <w:r w:rsidRPr="009B6B5C">
        <w:rPr>
          <w:rFonts w:ascii="Comic Sans MS" w:eastAsiaTheme="minorHAnsi" w:hAnsi="Comic Sans MS"/>
        </w:rPr>
        <w:t>Herløv Carstensen</w:t>
      </w:r>
      <w:r w:rsidR="00FB5DDC">
        <w:rPr>
          <w:rFonts w:ascii="Comic Sans MS" w:eastAsiaTheme="minorHAnsi" w:hAnsi="Comic Sans MS"/>
        </w:rPr>
        <w:t xml:space="preserve"> og </w:t>
      </w:r>
      <w:r w:rsidR="00FB5DDC" w:rsidRPr="009B6B5C">
        <w:rPr>
          <w:rFonts w:ascii="Comic Sans MS" w:eastAsiaTheme="minorHAnsi" w:hAnsi="Comic Sans MS"/>
        </w:rPr>
        <w:t>Erik Andersen,</w:t>
      </w:r>
    </w:p>
    <w:p w14:paraId="658829A3" w14:textId="79976E1C" w:rsidR="009B6B5C" w:rsidRPr="009B6B5C" w:rsidRDefault="009B6B5C" w:rsidP="009B6B5C">
      <w:pPr>
        <w:spacing w:line="259" w:lineRule="auto"/>
        <w:rPr>
          <w:rFonts w:ascii="Comic Sans MS" w:eastAsiaTheme="minorHAnsi" w:hAnsi="Comic Sans MS"/>
        </w:rPr>
      </w:pPr>
      <w:r w:rsidRPr="009B6B5C">
        <w:rPr>
          <w:rFonts w:ascii="Comic Sans MS" w:eastAsiaTheme="minorHAnsi" w:hAnsi="Comic Sans MS"/>
        </w:rPr>
        <w:t>D</w:t>
      </w:r>
      <w:r w:rsidR="00FB5DDC">
        <w:rPr>
          <w:rFonts w:ascii="Comic Sans MS" w:eastAsiaTheme="minorHAnsi" w:hAnsi="Comic Sans MS"/>
        </w:rPr>
        <w:t>e fælles grønne områder er blevet vedligehold</w:t>
      </w:r>
      <w:r w:rsidRPr="009B6B5C">
        <w:rPr>
          <w:rFonts w:ascii="Comic Sans MS" w:eastAsiaTheme="minorHAnsi" w:hAnsi="Comic Sans MS"/>
        </w:rPr>
        <w:t xml:space="preserve"> af JK Anlæg, som der også er indgået ny aftale med for 202</w:t>
      </w:r>
      <w:r w:rsidR="006357EF">
        <w:rPr>
          <w:rFonts w:ascii="Comic Sans MS" w:eastAsiaTheme="minorHAnsi" w:hAnsi="Comic Sans MS"/>
        </w:rPr>
        <w:t>3</w:t>
      </w:r>
    </w:p>
    <w:p w14:paraId="33B23E90" w14:textId="77777777" w:rsidR="009B6B5C" w:rsidRPr="009B6B5C" w:rsidRDefault="009B6B5C" w:rsidP="009B6B5C">
      <w:pPr>
        <w:spacing w:line="259" w:lineRule="auto"/>
        <w:rPr>
          <w:rFonts w:ascii="Comic Sans MS" w:eastAsiaTheme="minorHAnsi" w:hAnsi="Comic Sans MS"/>
        </w:rPr>
      </w:pPr>
      <w:r w:rsidRPr="009B6B5C">
        <w:rPr>
          <w:rFonts w:ascii="Comic Sans MS" w:eastAsiaTheme="minorHAnsi" w:hAnsi="Comic Sans MS"/>
        </w:rPr>
        <w:t>JK-anlæg kan også bestilles til private opgaver.</w:t>
      </w:r>
    </w:p>
    <w:p w14:paraId="313E69F5" w14:textId="01F73203" w:rsidR="009B6B5C" w:rsidRDefault="00FB5DDC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Den fælles a</w:t>
      </w:r>
      <w:r w:rsidR="0089085E">
        <w:rPr>
          <w:rFonts w:ascii="Comic Sans MS" w:eastAsiaTheme="minorHAnsi" w:hAnsi="Comic Sans MS"/>
        </w:rPr>
        <w:t>ffald</w:t>
      </w:r>
      <w:r>
        <w:rPr>
          <w:rFonts w:ascii="Comic Sans MS" w:eastAsiaTheme="minorHAnsi" w:hAnsi="Comic Sans MS"/>
        </w:rPr>
        <w:t>s</w:t>
      </w:r>
      <w:r w:rsidR="0089085E">
        <w:rPr>
          <w:rFonts w:ascii="Comic Sans MS" w:eastAsiaTheme="minorHAnsi" w:hAnsi="Comic Sans MS"/>
        </w:rPr>
        <w:t xml:space="preserve">sortering fungerer </w:t>
      </w:r>
      <w:r w:rsidR="003A5A4F">
        <w:rPr>
          <w:rFonts w:ascii="Comic Sans MS" w:eastAsiaTheme="minorHAnsi" w:hAnsi="Comic Sans MS"/>
        </w:rPr>
        <w:t>med papir/pap og kartonner</w:t>
      </w:r>
      <w:r>
        <w:rPr>
          <w:rFonts w:ascii="Comic Sans MS" w:eastAsiaTheme="minorHAnsi" w:hAnsi="Comic Sans MS"/>
        </w:rPr>
        <w:t>/</w:t>
      </w:r>
      <w:r w:rsidR="003A5A4F">
        <w:rPr>
          <w:rFonts w:ascii="Comic Sans MS" w:eastAsiaTheme="minorHAnsi" w:hAnsi="Comic Sans MS"/>
        </w:rPr>
        <w:t>jern</w:t>
      </w:r>
      <w:r>
        <w:rPr>
          <w:rFonts w:ascii="Comic Sans MS" w:eastAsiaTheme="minorHAnsi" w:hAnsi="Comic Sans MS"/>
        </w:rPr>
        <w:t xml:space="preserve"> fungerer tilfredsstillende</w:t>
      </w:r>
      <w:r w:rsidR="00EF3A3B">
        <w:rPr>
          <w:rFonts w:ascii="Comic Sans MS" w:eastAsiaTheme="minorHAnsi" w:hAnsi="Comic Sans MS"/>
        </w:rPr>
        <w:t>,</w:t>
      </w:r>
      <w:r>
        <w:rPr>
          <w:rFonts w:ascii="Comic Sans MS" w:eastAsiaTheme="minorHAnsi" w:hAnsi="Comic Sans MS"/>
        </w:rPr>
        <w:t xml:space="preserve"> når vi sørger for at fordele affaldet i alle tre skure.</w:t>
      </w:r>
      <w:r w:rsidR="0089085E">
        <w:rPr>
          <w:rFonts w:ascii="Comic Sans MS" w:eastAsiaTheme="minorHAnsi" w:hAnsi="Comic Sans MS"/>
        </w:rPr>
        <w:t xml:space="preserve"> </w:t>
      </w:r>
    </w:p>
    <w:p w14:paraId="6F949060" w14:textId="34559D7C" w:rsidR="00F44C95" w:rsidRPr="009B6B5C" w:rsidRDefault="00FB5DDC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Der er lavet aftale med en entreprenør om s</w:t>
      </w:r>
      <w:r w:rsidR="00F44C95">
        <w:rPr>
          <w:rFonts w:ascii="Comic Sans MS" w:eastAsiaTheme="minorHAnsi" w:hAnsi="Comic Sans MS"/>
        </w:rPr>
        <w:t>nerydning</w:t>
      </w:r>
      <w:r>
        <w:rPr>
          <w:rFonts w:ascii="Comic Sans MS" w:eastAsiaTheme="minorHAnsi" w:hAnsi="Comic Sans MS"/>
        </w:rPr>
        <w:t xml:space="preserve"> af vejene efter behov, og udvalget laver en oversigt over, hvorledes fortove og stier bliver ryddet.</w:t>
      </w:r>
    </w:p>
    <w:p w14:paraId="4273B445" w14:textId="77777777" w:rsidR="009B6B5C" w:rsidRPr="009B6B5C" w:rsidRDefault="009B6B5C" w:rsidP="009B6B5C">
      <w:pPr>
        <w:spacing w:line="259" w:lineRule="auto"/>
        <w:ind w:left="1980"/>
        <w:rPr>
          <w:rFonts w:ascii="Comic Sans MS" w:eastAsiaTheme="minorHAnsi" w:hAnsi="Comic Sans MS"/>
        </w:rPr>
      </w:pPr>
    </w:p>
    <w:p w14:paraId="6BD79F5B" w14:textId="77777777" w:rsidR="009B6B5C" w:rsidRPr="009B6B5C" w:rsidRDefault="009B6B5C" w:rsidP="009B6B5C">
      <w:pPr>
        <w:spacing w:line="259" w:lineRule="auto"/>
        <w:rPr>
          <w:rFonts w:ascii="Comic Sans MS" w:eastAsiaTheme="minorHAnsi" w:hAnsi="Comic Sans MS"/>
        </w:rPr>
      </w:pPr>
      <w:r w:rsidRPr="009B6B5C">
        <w:rPr>
          <w:rFonts w:ascii="Comic Sans MS" w:eastAsiaTheme="minorHAnsi" w:hAnsi="Comic Sans MS"/>
          <w:b/>
          <w:bCs/>
        </w:rPr>
        <w:t>Bygningsvedligehold:</w:t>
      </w:r>
    </w:p>
    <w:p w14:paraId="4A0957F3" w14:textId="77777777" w:rsidR="009B6B5C" w:rsidRPr="009B6B5C" w:rsidRDefault="009B6B5C" w:rsidP="009B6B5C">
      <w:pPr>
        <w:spacing w:line="259" w:lineRule="auto"/>
        <w:rPr>
          <w:rFonts w:ascii="Comic Sans MS" w:eastAsiaTheme="minorHAnsi" w:hAnsi="Comic Sans MS"/>
          <w:b/>
          <w:bCs/>
        </w:rPr>
      </w:pPr>
      <w:r w:rsidRPr="009B6B5C">
        <w:rPr>
          <w:rFonts w:ascii="Comic Sans MS" w:eastAsiaTheme="minorHAnsi" w:hAnsi="Comic Sans MS"/>
        </w:rPr>
        <w:t>Benny Bjerg, Benny Nørgaard og Erling Lundsgaard har varetaget opgaven i udvalget.</w:t>
      </w:r>
    </w:p>
    <w:p w14:paraId="3C294D5D" w14:textId="0500AB12" w:rsidR="009B6B5C" w:rsidRDefault="009B6B5C" w:rsidP="009B6B5C">
      <w:pPr>
        <w:spacing w:line="259" w:lineRule="auto"/>
        <w:rPr>
          <w:rFonts w:ascii="Comic Sans MS" w:eastAsiaTheme="minorHAnsi" w:hAnsi="Comic Sans MS"/>
        </w:rPr>
      </w:pPr>
      <w:r w:rsidRPr="009B6B5C">
        <w:rPr>
          <w:rFonts w:ascii="Comic Sans MS" w:eastAsiaTheme="minorHAnsi" w:hAnsi="Comic Sans MS"/>
        </w:rPr>
        <w:t>Efter at have indhentet oplysninger om de enkelte boliger, har vi fulgt op på</w:t>
      </w:r>
      <w:r w:rsidR="003A1C8E">
        <w:rPr>
          <w:rFonts w:ascii="Comic Sans MS" w:eastAsiaTheme="minorHAnsi" w:hAnsi="Comic Sans MS"/>
        </w:rPr>
        <w:t xml:space="preserve"> det og </w:t>
      </w:r>
      <w:r w:rsidRPr="009B6B5C">
        <w:rPr>
          <w:rFonts w:ascii="Comic Sans MS" w:eastAsiaTheme="minorHAnsi" w:hAnsi="Comic Sans MS"/>
        </w:rPr>
        <w:t>utætte vinduer og terrassedøre</w:t>
      </w:r>
      <w:r w:rsidR="003A1C8E">
        <w:rPr>
          <w:rFonts w:ascii="Comic Sans MS" w:eastAsiaTheme="minorHAnsi" w:hAnsi="Comic Sans MS"/>
        </w:rPr>
        <w:t xml:space="preserve"> er </w:t>
      </w:r>
      <w:r w:rsidR="00213AF1">
        <w:rPr>
          <w:rFonts w:ascii="Comic Sans MS" w:eastAsiaTheme="minorHAnsi" w:hAnsi="Comic Sans MS"/>
        </w:rPr>
        <w:t>udbedret eller udskiftet.</w:t>
      </w:r>
    </w:p>
    <w:p w14:paraId="05AF7968" w14:textId="3D6E18DF" w:rsidR="00213AF1" w:rsidRDefault="00FB5DDC" w:rsidP="009B6B5C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Vedligeholdelsen giver s</w:t>
      </w:r>
      <w:r w:rsidR="00213AF1">
        <w:rPr>
          <w:rFonts w:ascii="Comic Sans MS" w:eastAsiaTheme="minorHAnsi" w:hAnsi="Comic Sans MS"/>
        </w:rPr>
        <w:t>tørre udgifter</w:t>
      </w:r>
      <w:r w:rsidR="003849B6">
        <w:rPr>
          <w:rFonts w:ascii="Comic Sans MS" w:eastAsiaTheme="minorHAnsi" w:hAnsi="Comic Sans MS"/>
        </w:rPr>
        <w:t xml:space="preserve"> end tidligere, men det er vigtigt at bygningerne ikke forfalder.</w:t>
      </w:r>
    </w:p>
    <w:p w14:paraId="20251BF9" w14:textId="49532B77" w:rsidR="003A5A4F" w:rsidRDefault="003A5A4F" w:rsidP="003A5A4F">
      <w:pPr>
        <w:spacing w:line="259" w:lineRule="auto"/>
        <w:rPr>
          <w:rFonts w:ascii="Comic Sans MS" w:eastAsiaTheme="minorHAnsi" w:hAnsi="Comic Sans MS"/>
        </w:rPr>
      </w:pPr>
      <w:r w:rsidRPr="009B6B5C">
        <w:rPr>
          <w:rFonts w:ascii="Comic Sans MS" w:eastAsiaTheme="minorHAnsi" w:hAnsi="Comic Sans MS"/>
        </w:rPr>
        <w:t>Med hensyn til</w:t>
      </w:r>
      <w:r w:rsidR="00213AF1">
        <w:rPr>
          <w:rFonts w:ascii="Comic Sans MS" w:eastAsiaTheme="minorHAnsi" w:hAnsi="Comic Sans MS"/>
        </w:rPr>
        <w:t xml:space="preserve"> udvendig </w:t>
      </w:r>
      <w:r w:rsidRPr="009B6B5C">
        <w:rPr>
          <w:rFonts w:ascii="Comic Sans MS" w:eastAsiaTheme="minorHAnsi" w:hAnsi="Comic Sans MS"/>
        </w:rPr>
        <w:t>vedligeholdet af Fælleshuset og de fælles skure står udvalget for at uddelegere opgaven.</w:t>
      </w:r>
    </w:p>
    <w:p w14:paraId="16B740CF" w14:textId="6C385EA7" w:rsidR="003849B6" w:rsidRDefault="003849B6" w:rsidP="003A5A4F">
      <w:pPr>
        <w:spacing w:line="259" w:lineRule="auto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 xml:space="preserve">Der er </w:t>
      </w:r>
      <w:r w:rsidRPr="009B6B5C">
        <w:rPr>
          <w:rFonts w:ascii="Comic Sans MS" w:eastAsiaTheme="minorHAnsi" w:hAnsi="Comic Sans MS"/>
        </w:rPr>
        <w:t>foretaget algebehandling af tagene, og dette følges der op på i 202</w:t>
      </w:r>
      <w:r>
        <w:rPr>
          <w:rFonts w:ascii="Comic Sans MS" w:eastAsiaTheme="minorHAnsi" w:hAnsi="Comic Sans MS"/>
        </w:rPr>
        <w:t>3</w:t>
      </w:r>
      <w:r w:rsidRPr="009B6B5C">
        <w:rPr>
          <w:rFonts w:ascii="Comic Sans MS" w:eastAsiaTheme="minorHAnsi" w:hAnsi="Comic Sans MS"/>
        </w:rPr>
        <w:t>.</w:t>
      </w:r>
    </w:p>
    <w:p w14:paraId="1F0D8463" w14:textId="77777777" w:rsidR="00213AF1" w:rsidRPr="009B6B5C" w:rsidRDefault="00213AF1" w:rsidP="003A5A4F">
      <w:pPr>
        <w:spacing w:line="259" w:lineRule="auto"/>
        <w:rPr>
          <w:rFonts w:ascii="Comic Sans MS" w:eastAsiaTheme="minorHAnsi" w:hAnsi="Comic Sans MS"/>
        </w:rPr>
      </w:pPr>
    </w:p>
    <w:p w14:paraId="4C3D62C8" w14:textId="0DDD81CB" w:rsidR="003A5A4F" w:rsidRDefault="003A5A4F" w:rsidP="003A5A4F">
      <w:pPr>
        <w:spacing w:line="259" w:lineRule="auto"/>
        <w:rPr>
          <w:rFonts w:ascii="Comic Sans MS" w:eastAsiaTheme="minorHAnsi" w:hAnsi="Comic Sans MS"/>
        </w:rPr>
      </w:pPr>
      <w:r w:rsidRPr="009B6B5C">
        <w:rPr>
          <w:rFonts w:ascii="Comic Sans MS" w:eastAsiaTheme="minorHAnsi" w:hAnsi="Comic Sans MS"/>
        </w:rPr>
        <w:t xml:space="preserve">Udover behov for vedligehold på de enkelte boliger </w:t>
      </w:r>
      <w:r>
        <w:rPr>
          <w:rFonts w:ascii="Comic Sans MS" w:eastAsiaTheme="minorHAnsi" w:hAnsi="Comic Sans MS"/>
        </w:rPr>
        <w:t xml:space="preserve">kigger vi også på </w:t>
      </w:r>
      <w:r w:rsidRPr="009B6B5C">
        <w:rPr>
          <w:rFonts w:ascii="Comic Sans MS" w:eastAsiaTheme="minorHAnsi" w:hAnsi="Comic Sans MS"/>
        </w:rPr>
        <w:t>en langsigtet plan for større vedligeholdelsesopgaver</w:t>
      </w:r>
      <w:r>
        <w:rPr>
          <w:rFonts w:ascii="Comic Sans MS" w:eastAsiaTheme="minorHAnsi" w:hAnsi="Comic Sans MS"/>
        </w:rPr>
        <w:t xml:space="preserve">, </w:t>
      </w:r>
      <w:r w:rsidR="003849B6">
        <w:rPr>
          <w:rFonts w:ascii="Comic Sans MS" w:eastAsiaTheme="minorHAnsi" w:hAnsi="Comic Sans MS"/>
        </w:rPr>
        <w:t>så</w:t>
      </w:r>
      <w:r w:rsidR="001F65CA">
        <w:rPr>
          <w:rFonts w:ascii="Comic Sans MS" w:eastAsiaTheme="minorHAnsi" w:hAnsi="Comic Sans MS"/>
        </w:rPr>
        <w:t xml:space="preserve"> vi samler op på behov for udskiftning af tagrender</w:t>
      </w:r>
      <w:r w:rsidR="003849B6">
        <w:rPr>
          <w:rFonts w:ascii="Comic Sans MS" w:eastAsiaTheme="minorHAnsi" w:hAnsi="Comic Sans MS"/>
        </w:rPr>
        <w:t xml:space="preserve"> og laver en oversigt over standarden på varmestyrings anlæggene.</w:t>
      </w:r>
    </w:p>
    <w:p w14:paraId="2A2D1FAE" w14:textId="77777777" w:rsidR="003A5A4F" w:rsidRPr="009B6B5C" w:rsidRDefault="003A5A4F" w:rsidP="009B6B5C">
      <w:pPr>
        <w:spacing w:line="259" w:lineRule="auto"/>
        <w:rPr>
          <w:rFonts w:ascii="Comic Sans MS" w:eastAsiaTheme="minorHAnsi" w:hAnsi="Comic Sans MS"/>
        </w:rPr>
      </w:pPr>
    </w:p>
    <w:p w14:paraId="6938292C" w14:textId="2F97BC36" w:rsidR="009B6B5C" w:rsidRPr="009B6B5C" w:rsidRDefault="009B6B5C" w:rsidP="009B6B5C">
      <w:pPr>
        <w:spacing w:line="259" w:lineRule="auto"/>
        <w:rPr>
          <w:rFonts w:ascii="Comic Sans MS" w:eastAsiaTheme="minorHAnsi" w:hAnsi="Comic Sans MS"/>
        </w:rPr>
      </w:pPr>
      <w:r w:rsidRPr="009B6B5C">
        <w:rPr>
          <w:rFonts w:ascii="Comic Sans MS" w:eastAsiaTheme="minorHAnsi" w:hAnsi="Comic Sans MS"/>
        </w:rPr>
        <w:t>Det udvendige vedligehold med malerarbejde varetages af den enkelte beboer</w:t>
      </w:r>
      <w:r w:rsidR="003849B6">
        <w:rPr>
          <w:rFonts w:ascii="Comic Sans MS" w:eastAsiaTheme="minorHAnsi" w:hAnsi="Comic Sans MS"/>
        </w:rPr>
        <w:t>. F</w:t>
      </w:r>
      <w:r w:rsidRPr="009B6B5C">
        <w:rPr>
          <w:rFonts w:ascii="Comic Sans MS" w:eastAsiaTheme="minorHAnsi" w:hAnsi="Comic Sans MS"/>
        </w:rPr>
        <w:t>oreningen indkøber malingen, som står i fælleshuset ved 147a. Der er to slags maling til henholdsvis døre/vinduer og til træværket.</w:t>
      </w:r>
    </w:p>
    <w:p w14:paraId="60FAABEA" w14:textId="77777777" w:rsidR="009B6B5C" w:rsidRPr="009B6B5C" w:rsidRDefault="009B6B5C" w:rsidP="009B6B5C">
      <w:pPr>
        <w:spacing w:line="259" w:lineRule="auto"/>
        <w:rPr>
          <w:rFonts w:ascii="Comic Sans MS" w:eastAsiaTheme="minorHAnsi" w:hAnsi="Comic Sans MS"/>
        </w:rPr>
      </w:pPr>
    </w:p>
    <w:p w14:paraId="0BA217F0" w14:textId="77777777" w:rsidR="009B6B5C" w:rsidRPr="009B6B5C" w:rsidRDefault="009B6B5C" w:rsidP="009B6B5C">
      <w:pPr>
        <w:spacing w:line="259" w:lineRule="auto"/>
        <w:rPr>
          <w:rFonts w:ascii="Comic Sans MS" w:eastAsiaTheme="minorHAnsi" w:hAnsi="Comic Sans MS"/>
        </w:rPr>
      </w:pPr>
      <w:r w:rsidRPr="009B6B5C">
        <w:rPr>
          <w:rFonts w:ascii="Comic Sans MS" w:eastAsiaTheme="minorHAnsi" w:hAnsi="Comic Sans MS"/>
        </w:rPr>
        <w:t>Der skal lyde en stor tak til alle der har bidraget i både bestyrelsen og de forskellige udvalg, og vi håber at alle også fremover bidrager til fællesskabet i forhold til deres interesser og deres muligheder.</w:t>
      </w:r>
    </w:p>
    <w:p w14:paraId="647D0330" w14:textId="77777777" w:rsidR="009B6B5C" w:rsidRPr="009B6B5C" w:rsidRDefault="009B6B5C" w:rsidP="009B6B5C">
      <w:pPr>
        <w:spacing w:line="259" w:lineRule="auto"/>
        <w:rPr>
          <w:rFonts w:ascii="Comic Sans MS" w:eastAsiaTheme="minorHAnsi" w:hAnsi="Comic Sans MS"/>
        </w:rPr>
      </w:pPr>
    </w:p>
    <w:p w14:paraId="2F52D13B" w14:textId="77777777" w:rsidR="009B6B5C" w:rsidRPr="009B6B5C" w:rsidRDefault="009B6B5C" w:rsidP="009B6B5C">
      <w:pPr>
        <w:spacing w:line="259" w:lineRule="auto"/>
        <w:rPr>
          <w:rFonts w:ascii="Comic Sans MS" w:eastAsiaTheme="minorHAnsi" w:hAnsi="Comic Sans MS"/>
        </w:rPr>
      </w:pPr>
    </w:p>
    <w:p w14:paraId="17319150" w14:textId="70303760" w:rsidR="009B6B5C" w:rsidRPr="009B6B5C" w:rsidRDefault="009B6B5C" w:rsidP="009B6B5C">
      <w:pPr>
        <w:spacing w:line="259" w:lineRule="auto"/>
        <w:rPr>
          <w:rFonts w:ascii="Comic Sans MS" w:eastAsiaTheme="minorHAnsi" w:hAnsi="Comic Sans MS"/>
        </w:rPr>
      </w:pPr>
      <w:r w:rsidRPr="009B6B5C">
        <w:rPr>
          <w:rFonts w:ascii="Comic Sans MS" w:eastAsiaTheme="minorHAnsi" w:hAnsi="Comic Sans MS"/>
        </w:rPr>
        <w:t>Dette er bestyrelsens beretning som indstilles til godkendelse af generalforsamlingen</w:t>
      </w:r>
      <w:r w:rsidR="00EF3A3B">
        <w:rPr>
          <w:rFonts w:ascii="Comic Sans MS" w:eastAsiaTheme="minorHAnsi" w:hAnsi="Comic Sans MS"/>
        </w:rPr>
        <w:t>.</w:t>
      </w:r>
    </w:p>
    <w:p w14:paraId="63A06B79" w14:textId="77777777" w:rsidR="009B6B5C" w:rsidRPr="009B6B5C" w:rsidRDefault="009B6B5C" w:rsidP="009B6B5C">
      <w:pPr>
        <w:spacing w:line="259" w:lineRule="auto"/>
        <w:rPr>
          <w:rFonts w:ascii="Comic Sans MS" w:eastAsiaTheme="minorHAnsi" w:hAnsi="Comic Sans MS"/>
          <w:b/>
          <w:bCs/>
        </w:rPr>
      </w:pPr>
    </w:p>
    <w:p w14:paraId="1C47F0C1" w14:textId="77777777" w:rsidR="009B6B5C" w:rsidRPr="009B6B5C" w:rsidRDefault="009B6B5C" w:rsidP="009B6B5C">
      <w:pPr>
        <w:spacing w:after="160" w:line="259" w:lineRule="auto"/>
        <w:rPr>
          <w:rFonts w:eastAsiaTheme="minorHAnsi"/>
        </w:rPr>
      </w:pPr>
    </w:p>
    <w:p w14:paraId="335043B7" w14:textId="294295C1" w:rsidR="000E5A07" w:rsidRPr="000E5A07" w:rsidRDefault="000E5A07" w:rsidP="000E5A07">
      <w:pPr>
        <w:rPr>
          <w:b/>
          <w:bCs/>
        </w:rPr>
      </w:pPr>
    </w:p>
    <w:sectPr w:rsidR="000E5A07" w:rsidRPr="000E5A07" w:rsidSect="00437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BDAE" w14:textId="77777777" w:rsidR="00AC6FC4" w:rsidRDefault="00AC6FC4" w:rsidP="00D26F10">
      <w:r>
        <w:separator/>
      </w:r>
    </w:p>
  </w:endnote>
  <w:endnote w:type="continuationSeparator" w:id="0">
    <w:p w14:paraId="320A8AFD" w14:textId="77777777" w:rsidR="00AC6FC4" w:rsidRDefault="00AC6FC4" w:rsidP="00D2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9A81" w14:textId="77777777" w:rsidR="00D26F10" w:rsidRDefault="00D26F1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EAC1" w14:textId="77777777" w:rsidR="00D26F10" w:rsidRDefault="00D26F1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B3E6" w14:textId="77777777" w:rsidR="00D26F10" w:rsidRDefault="00D26F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7C6C" w14:textId="77777777" w:rsidR="00AC6FC4" w:rsidRDefault="00AC6FC4" w:rsidP="00D26F10">
      <w:r>
        <w:separator/>
      </w:r>
    </w:p>
  </w:footnote>
  <w:footnote w:type="continuationSeparator" w:id="0">
    <w:p w14:paraId="33BAA48D" w14:textId="77777777" w:rsidR="00AC6FC4" w:rsidRDefault="00AC6FC4" w:rsidP="00D2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8392" w14:textId="77777777" w:rsidR="00D26F10" w:rsidRDefault="00D26F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6668" w14:textId="1033D350" w:rsidR="00D26F10" w:rsidRPr="000D3844" w:rsidRDefault="00DB4C9B" w:rsidP="000B316B">
    <w:pPr>
      <w:pStyle w:val="Sidehoved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EAADB" w:themeFill="accent1" w:themeFillTint="99"/>
      <w:jc w:val="center"/>
      <w:rPr>
        <w:rFonts w:ascii="Comic Sans MS" w:hAnsi="Comic Sans MS"/>
        <w:sz w:val="28"/>
        <w:szCs w:val="28"/>
      </w:rPr>
    </w:pPr>
    <w:r w:rsidRPr="000D3844">
      <w:rPr>
        <w:rFonts w:ascii="Comic Sans MS" w:hAnsi="Comic Sans MS"/>
        <w:sz w:val="28"/>
        <w:szCs w:val="28"/>
      </w:rPr>
      <w:t>Andelsboligforeningen Ingridsparken Lind 7400 Herning</w:t>
    </w:r>
  </w:p>
  <w:p w14:paraId="293A369D" w14:textId="77777777" w:rsidR="00D26F10" w:rsidRDefault="00D26F1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5CA" w14:textId="77777777" w:rsidR="00D26F10" w:rsidRDefault="00D26F1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4D"/>
    <w:multiLevelType w:val="hybridMultilevel"/>
    <w:tmpl w:val="F3F8FF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31BF7"/>
    <w:multiLevelType w:val="hybridMultilevel"/>
    <w:tmpl w:val="35320B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838554">
    <w:abstractNumId w:val="0"/>
  </w:num>
  <w:num w:numId="2" w16cid:durableId="193008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9D"/>
    <w:rsid w:val="000111D6"/>
    <w:rsid w:val="00011A6F"/>
    <w:rsid w:val="00021B18"/>
    <w:rsid w:val="00024AB8"/>
    <w:rsid w:val="0007781C"/>
    <w:rsid w:val="00087BDD"/>
    <w:rsid w:val="000B316B"/>
    <w:rsid w:val="000C5343"/>
    <w:rsid w:val="000D241D"/>
    <w:rsid w:val="000D3844"/>
    <w:rsid w:val="000E5A07"/>
    <w:rsid w:val="00105E7B"/>
    <w:rsid w:val="00112E28"/>
    <w:rsid w:val="00124EDE"/>
    <w:rsid w:val="001251B1"/>
    <w:rsid w:val="00127D85"/>
    <w:rsid w:val="001555D1"/>
    <w:rsid w:val="00167288"/>
    <w:rsid w:val="001A060C"/>
    <w:rsid w:val="001A225F"/>
    <w:rsid w:val="001B4461"/>
    <w:rsid w:val="001C31A4"/>
    <w:rsid w:val="001D2EAF"/>
    <w:rsid w:val="001F0F3E"/>
    <w:rsid w:val="001F65CA"/>
    <w:rsid w:val="0021199D"/>
    <w:rsid w:val="00213AF1"/>
    <w:rsid w:val="0022059C"/>
    <w:rsid w:val="00243890"/>
    <w:rsid w:val="00277B51"/>
    <w:rsid w:val="002C21E0"/>
    <w:rsid w:val="002C7F27"/>
    <w:rsid w:val="002D6C21"/>
    <w:rsid w:val="002E0E96"/>
    <w:rsid w:val="002F64D4"/>
    <w:rsid w:val="00302B08"/>
    <w:rsid w:val="003701C8"/>
    <w:rsid w:val="003842A6"/>
    <w:rsid w:val="003849B6"/>
    <w:rsid w:val="003A1C8E"/>
    <w:rsid w:val="003A5A4F"/>
    <w:rsid w:val="003C3F2A"/>
    <w:rsid w:val="00402C13"/>
    <w:rsid w:val="00421225"/>
    <w:rsid w:val="004277BE"/>
    <w:rsid w:val="00437689"/>
    <w:rsid w:val="0047369C"/>
    <w:rsid w:val="004744AC"/>
    <w:rsid w:val="004A7F15"/>
    <w:rsid w:val="004C0BBE"/>
    <w:rsid w:val="004D07F7"/>
    <w:rsid w:val="004E6D07"/>
    <w:rsid w:val="005515B1"/>
    <w:rsid w:val="00555DC7"/>
    <w:rsid w:val="00562099"/>
    <w:rsid w:val="00593A01"/>
    <w:rsid w:val="00595A12"/>
    <w:rsid w:val="005B2FB1"/>
    <w:rsid w:val="005B4E2B"/>
    <w:rsid w:val="00600DFA"/>
    <w:rsid w:val="00627A0D"/>
    <w:rsid w:val="006357EF"/>
    <w:rsid w:val="006520A3"/>
    <w:rsid w:val="00675A81"/>
    <w:rsid w:val="006B078A"/>
    <w:rsid w:val="006B3831"/>
    <w:rsid w:val="006D1922"/>
    <w:rsid w:val="006E4FCE"/>
    <w:rsid w:val="007724BB"/>
    <w:rsid w:val="007B140B"/>
    <w:rsid w:val="0081150C"/>
    <w:rsid w:val="00845C9B"/>
    <w:rsid w:val="0084764A"/>
    <w:rsid w:val="00860A3C"/>
    <w:rsid w:val="008732EB"/>
    <w:rsid w:val="008809D8"/>
    <w:rsid w:val="0089085E"/>
    <w:rsid w:val="008912C2"/>
    <w:rsid w:val="008C253E"/>
    <w:rsid w:val="008E2719"/>
    <w:rsid w:val="00930C57"/>
    <w:rsid w:val="00930E47"/>
    <w:rsid w:val="00931D67"/>
    <w:rsid w:val="00935045"/>
    <w:rsid w:val="00936165"/>
    <w:rsid w:val="00951C12"/>
    <w:rsid w:val="0097060C"/>
    <w:rsid w:val="00973F5E"/>
    <w:rsid w:val="009A06C9"/>
    <w:rsid w:val="009A5A36"/>
    <w:rsid w:val="009B6B5C"/>
    <w:rsid w:val="009D0DF3"/>
    <w:rsid w:val="00A317FC"/>
    <w:rsid w:val="00A329CA"/>
    <w:rsid w:val="00AC6FC4"/>
    <w:rsid w:val="00AD6F95"/>
    <w:rsid w:val="00AE3799"/>
    <w:rsid w:val="00AE6673"/>
    <w:rsid w:val="00B21F4F"/>
    <w:rsid w:val="00B23390"/>
    <w:rsid w:val="00B26B3E"/>
    <w:rsid w:val="00B629AB"/>
    <w:rsid w:val="00B918C9"/>
    <w:rsid w:val="00BA0451"/>
    <w:rsid w:val="00BA3003"/>
    <w:rsid w:val="00BB3539"/>
    <w:rsid w:val="00BD6D45"/>
    <w:rsid w:val="00BF1F1D"/>
    <w:rsid w:val="00C01680"/>
    <w:rsid w:val="00C37534"/>
    <w:rsid w:val="00C40FAF"/>
    <w:rsid w:val="00C96779"/>
    <w:rsid w:val="00CB6862"/>
    <w:rsid w:val="00CF45F6"/>
    <w:rsid w:val="00CF600E"/>
    <w:rsid w:val="00D26F10"/>
    <w:rsid w:val="00D564F0"/>
    <w:rsid w:val="00D841C7"/>
    <w:rsid w:val="00DA6639"/>
    <w:rsid w:val="00DB4C9B"/>
    <w:rsid w:val="00DC7DBC"/>
    <w:rsid w:val="00DE1A21"/>
    <w:rsid w:val="00E15BA8"/>
    <w:rsid w:val="00E244A5"/>
    <w:rsid w:val="00E34737"/>
    <w:rsid w:val="00E4295D"/>
    <w:rsid w:val="00E44B71"/>
    <w:rsid w:val="00E614C0"/>
    <w:rsid w:val="00E94404"/>
    <w:rsid w:val="00EA2E64"/>
    <w:rsid w:val="00EB0544"/>
    <w:rsid w:val="00EE5FF5"/>
    <w:rsid w:val="00EF3A3B"/>
    <w:rsid w:val="00F13875"/>
    <w:rsid w:val="00F15453"/>
    <w:rsid w:val="00F20F2F"/>
    <w:rsid w:val="00F317C7"/>
    <w:rsid w:val="00F44C95"/>
    <w:rsid w:val="00F732E0"/>
    <w:rsid w:val="00F93241"/>
    <w:rsid w:val="00FB0C3C"/>
    <w:rsid w:val="00FB5795"/>
    <w:rsid w:val="00F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4D7FC"/>
  <w15:chartTrackingRefBased/>
  <w15:docId w15:val="{10C7B3CA-4B58-45CF-AA30-3255A8B5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737"/>
  </w:style>
  <w:style w:type="paragraph" w:styleId="Overskrift1">
    <w:name w:val="heading 1"/>
    <w:basedOn w:val="Normal"/>
    <w:next w:val="Normal"/>
    <w:link w:val="Overskrift1Tegn"/>
    <w:uiPriority w:val="9"/>
    <w:qFormat/>
    <w:rsid w:val="00E3473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4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347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47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47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47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47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47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47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E3473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styleId="Strk">
    <w:name w:val="Strong"/>
    <w:basedOn w:val="Standardskrifttypeiafsnit"/>
    <w:uiPriority w:val="22"/>
    <w:qFormat/>
    <w:rsid w:val="00E347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199D"/>
    <w:pPr>
      <w:spacing w:after="15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95A1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26F1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26F10"/>
  </w:style>
  <w:style w:type="paragraph" w:styleId="Sidefod">
    <w:name w:val="footer"/>
    <w:basedOn w:val="Normal"/>
    <w:link w:val="SidefodTegn"/>
    <w:uiPriority w:val="99"/>
    <w:unhideWhenUsed/>
    <w:rsid w:val="00D26F1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26F10"/>
  </w:style>
  <w:style w:type="character" w:customStyle="1" w:styleId="Overskrift1Tegn">
    <w:name w:val="Overskrift 1 Tegn"/>
    <w:basedOn w:val="Standardskrifttypeiafsnit"/>
    <w:link w:val="Overskrift1"/>
    <w:uiPriority w:val="9"/>
    <w:rsid w:val="00E34737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473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4737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473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473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4737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473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473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34737"/>
    <w:rPr>
      <w:b/>
      <w:bCs/>
      <w:smallCaps/>
      <w:color w:val="4472C4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E34737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34737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4737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4737"/>
    <w:rPr>
      <w:rFonts w:asciiTheme="majorHAnsi" w:eastAsiaTheme="majorEastAsia" w:hAnsiTheme="majorHAnsi" w:cstheme="majorBidi"/>
    </w:rPr>
  </w:style>
  <w:style w:type="character" w:styleId="Fremhv">
    <w:name w:val="Emphasis"/>
    <w:basedOn w:val="Standardskrifttypeiafsnit"/>
    <w:uiPriority w:val="20"/>
    <w:qFormat/>
    <w:rsid w:val="00E34737"/>
    <w:rPr>
      <w:i/>
      <w:iCs/>
    </w:rPr>
  </w:style>
  <w:style w:type="paragraph" w:styleId="Ingenafstand">
    <w:name w:val="No Spacing"/>
    <w:uiPriority w:val="1"/>
    <w:qFormat/>
    <w:rsid w:val="00E34737"/>
  </w:style>
  <w:style w:type="paragraph" w:styleId="Citat">
    <w:name w:val="Quote"/>
    <w:basedOn w:val="Normal"/>
    <w:next w:val="Normal"/>
    <w:link w:val="CitatTegn"/>
    <w:uiPriority w:val="29"/>
    <w:qFormat/>
    <w:rsid w:val="00E34737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3473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473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4737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E34737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E34737"/>
    <w:rPr>
      <w:b w:val="0"/>
      <w:bCs w:val="0"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E34737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E34737"/>
    <w:rPr>
      <w:b/>
      <w:bCs/>
      <w:smallCaps/>
      <w:color w:val="4472C4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E34737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347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1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54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8FFB-7148-495B-91D2-8E1F2941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745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Bæk</dc:creator>
  <cp:keywords/>
  <dc:description/>
  <cp:lastModifiedBy>Benny Nørgaard</cp:lastModifiedBy>
  <cp:revision>10</cp:revision>
  <cp:lastPrinted>2020-09-24T21:01:00Z</cp:lastPrinted>
  <dcterms:created xsi:type="dcterms:W3CDTF">2022-03-29T14:51:00Z</dcterms:created>
  <dcterms:modified xsi:type="dcterms:W3CDTF">2023-03-18T07:27:00Z</dcterms:modified>
</cp:coreProperties>
</file>